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71336080"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3258CB">
        <w:rPr>
          <w:rFonts w:eastAsia="Arial" w:cs="Arial"/>
          <w:b/>
          <w:bCs/>
          <w:sz w:val="36"/>
          <w:szCs w:val="36"/>
        </w:rPr>
        <w:t>koordinátora/koordinátorky</w:t>
      </w:r>
      <w:r w:rsidRPr="00F25D39">
        <w:rPr>
          <w:rFonts w:eastAsia="Arial" w:cs="Arial"/>
          <w:b/>
          <w:bCs/>
          <w:sz w:val="36"/>
          <w:szCs w:val="36"/>
        </w:rPr>
        <w:t xml:space="preserve">, oddělení </w:t>
      </w:r>
      <w:r w:rsidR="003258CB">
        <w:rPr>
          <w:rFonts w:eastAsia="Arial" w:cs="Arial"/>
          <w:b/>
          <w:bCs/>
          <w:sz w:val="36"/>
          <w:szCs w:val="36"/>
        </w:rPr>
        <w:t>koordinace programů</w:t>
      </w:r>
      <w:r w:rsidRPr="00F25D39">
        <w:rPr>
          <w:rFonts w:eastAsia="Arial" w:cs="Arial"/>
          <w:b/>
          <w:bCs/>
          <w:sz w:val="36"/>
          <w:szCs w:val="36"/>
        </w:rPr>
        <w:t xml:space="preserve">, </w:t>
      </w:r>
      <w:r w:rsidR="00F25D39">
        <w:rPr>
          <w:rFonts w:eastAsia="Arial" w:cs="Arial"/>
          <w:b/>
          <w:bCs/>
          <w:sz w:val="36"/>
          <w:szCs w:val="36"/>
        </w:rPr>
        <w:t>odbor řízení a koordinace fondů EU</w:t>
      </w:r>
      <w:r w:rsidRPr="00F25D39">
        <w:rPr>
          <w:rFonts w:eastAsia="Arial" w:cs="Arial"/>
          <w:b/>
          <w:bCs/>
          <w:sz w:val="36"/>
          <w:szCs w:val="36"/>
        </w:rPr>
        <w:t>, MMR_</w:t>
      </w:r>
      <w:r w:rsidR="00F25D39">
        <w:rPr>
          <w:rFonts w:eastAsia="Arial" w:cs="Arial"/>
          <w:b/>
          <w:bCs/>
          <w:sz w:val="36"/>
          <w:szCs w:val="36"/>
        </w:rPr>
        <w:t>1</w:t>
      </w:r>
      <w:r w:rsidR="003258CB">
        <w:rPr>
          <w:rFonts w:eastAsia="Arial" w:cs="Arial"/>
          <w:b/>
          <w:bCs/>
          <w:sz w:val="36"/>
          <w:szCs w:val="36"/>
        </w:rPr>
        <w:t>40</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351516A7"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3258CB" w:rsidRPr="003258CB">
        <w:rPr>
          <w:rFonts w:eastAsia="Arial" w:cs="Arial"/>
          <w:sz w:val="22"/>
          <w:szCs w:val="22"/>
        </w:rPr>
        <w:t>28776</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0A75B720"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F25D39" w:rsidRPr="00F25D39">
        <w:rPr>
          <w:rFonts w:cs="Arial"/>
          <w:sz w:val="22"/>
          <w:szCs w:val="22"/>
        </w:rPr>
        <w:t>1</w:t>
      </w:r>
      <w:r w:rsidR="003258CB">
        <w:rPr>
          <w:rFonts w:cs="Arial"/>
          <w:sz w:val="22"/>
          <w:szCs w:val="22"/>
        </w:rPr>
        <w:t>40</w:t>
      </w:r>
      <w:r w:rsidRPr="00F25D39">
        <w:rPr>
          <w:rFonts w:cs="Arial"/>
          <w:b/>
          <w:bCs/>
          <w:sz w:val="22"/>
          <w:szCs w:val="22"/>
        </w:rPr>
        <w:t xml:space="preserve"> </w:t>
      </w:r>
      <w:r w:rsidR="003258CB">
        <w:rPr>
          <w:rFonts w:cs="Arial"/>
          <w:b/>
          <w:bCs/>
          <w:sz w:val="22"/>
          <w:szCs w:val="22"/>
        </w:rPr>
        <w:t>koordinátora/koordinátorky</w:t>
      </w:r>
      <w:r w:rsidR="003258CB" w:rsidRPr="003258CB">
        <w:rPr>
          <w:rFonts w:cs="Arial"/>
          <w:sz w:val="22"/>
          <w:szCs w:val="22"/>
        </w:rPr>
        <w:t>,</w:t>
      </w:r>
      <w:r w:rsidR="00F25D39" w:rsidRPr="00F25D39">
        <w:rPr>
          <w:rFonts w:cs="Arial"/>
          <w:sz w:val="22"/>
          <w:szCs w:val="22"/>
        </w:rPr>
        <w:t xml:space="preserve"> oddělení </w:t>
      </w:r>
      <w:r w:rsidR="002F28BB">
        <w:rPr>
          <w:rFonts w:cs="Arial"/>
          <w:sz w:val="22"/>
          <w:szCs w:val="22"/>
        </w:rPr>
        <w:t>koordinace</w:t>
      </w:r>
      <w:r w:rsidR="00F25D39" w:rsidRPr="00F25D39">
        <w:rPr>
          <w:rFonts w:cs="Arial"/>
          <w:sz w:val="22"/>
          <w:szCs w:val="22"/>
        </w:rPr>
        <w:t xml:space="preserve"> programů, odbor řízení a koordinace fondů EU</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77777777"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 xml:space="preserve">v oboru služby </w:t>
      </w:r>
    </w:p>
    <w:p w14:paraId="2E7E1C61" w14:textId="77777777" w:rsidR="00F25D39" w:rsidRDefault="00F25D39" w:rsidP="00F25D39">
      <w:pPr>
        <w:spacing w:after="0" w:line="240" w:lineRule="auto"/>
        <w:rPr>
          <w:rFonts w:cs="Arial"/>
        </w:rPr>
      </w:pPr>
      <w:r w:rsidRPr="00F25D39">
        <w:rPr>
          <w:rFonts w:cs="Arial"/>
          <w:sz w:val="22"/>
          <w:szCs w:val="22"/>
        </w:rPr>
        <w:t>38 – Společné evropské politiky podpory a pomoci a evropské strukturální, investiční a obdobné fondy</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2D622C6" w14:textId="3EC35C0C" w:rsidR="00F25D39" w:rsidRPr="003258CB" w:rsidRDefault="00903690" w:rsidP="003258CB">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40CB69C4"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pozice je součástí Národního orgánu pro koordinaci</w:t>
      </w:r>
      <w:r>
        <w:rPr>
          <w:rFonts w:cs="Arial"/>
          <w:bCs/>
          <w:sz w:val="22"/>
          <w:szCs w:val="22"/>
        </w:rPr>
        <w:t>;</w:t>
      </w:r>
    </w:p>
    <w:p w14:paraId="4FE6875C"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3258CB">
        <w:rPr>
          <w:rFonts w:cs="Arial"/>
          <w:bCs/>
          <w:sz w:val="22"/>
          <w:szCs w:val="22"/>
        </w:rPr>
        <w:t>oordinace operačního programu Technologie a aplikace pro konkurenceschopnost</w:t>
      </w:r>
      <w:r>
        <w:rPr>
          <w:rFonts w:cs="Arial"/>
          <w:bCs/>
          <w:sz w:val="22"/>
          <w:szCs w:val="22"/>
        </w:rPr>
        <w:t>;</w:t>
      </w:r>
    </w:p>
    <w:p w14:paraId="62C2AC4C"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pravidelné sledování a vyhodnocování čerpání a plnění cílů programu</w:t>
      </w:r>
      <w:r>
        <w:rPr>
          <w:rFonts w:cs="Arial"/>
          <w:bCs/>
          <w:sz w:val="22"/>
          <w:szCs w:val="22"/>
        </w:rPr>
        <w:t>;</w:t>
      </w:r>
    </w:p>
    <w:p w14:paraId="7D816521"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řízení rizik u svěřených programů</w:t>
      </w:r>
      <w:r>
        <w:rPr>
          <w:rFonts w:cs="Arial"/>
          <w:bCs/>
          <w:sz w:val="22"/>
          <w:szCs w:val="22"/>
        </w:rPr>
        <w:t>;</w:t>
      </w:r>
    </w:p>
    <w:p w14:paraId="0167CFAA"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aktivní zapojení do navrhování řešení problematických oblastí</w:t>
      </w:r>
      <w:r>
        <w:rPr>
          <w:rFonts w:cs="Arial"/>
          <w:bCs/>
          <w:sz w:val="22"/>
          <w:szCs w:val="22"/>
        </w:rPr>
        <w:t>;</w:t>
      </w:r>
    </w:p>
    <w:p w14:paraId="43C2E076" w14:textId="06965BE4"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zpracování analytických podkladů k danému programu</w:t>
      </w:r>
      <w:r>
        <w:rPr>
          <w:rFonts w:cs="Arial"/>
          <w:bCs/>
          <w:sz w:val="22"/>
          <w:szCs w:val="22"/>
        </w:rPr>
        <w:t>;</w:t>
      </w:r>
    </w:p>
    <w:p w14:paraId="283F66A0"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poskytování metodické podpory v oblasti řízení výzev a hodnocení projektů svěřeným programům</w:t>
      </w:r>
      <w:r>
        <w:rPr>
          <w:rFonts w:cs="Arial"/>
          <w:bCs/>
          <w:sz w:val="22"/>
          <w:szCs w:val="22"/>
        </w:rPr>
        <w:t>;</w:t>
      </w:r>
      <w:r w:rsidRPr="003258CB">
        <w:rPr>
          <w:rFonts w:cs="Arial"/>
          <w:bCs/>
          <w:sz w:val="22"/>
          <w:szCs w:val="22"/>
        </w:rPr>
        <w:t xml:space="preserve"> </w:t>
      </w:r>
    </w:p>
    <w:p w14:paraId="27AF8F1C"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aktivní komunikace s řídícími orgány programů a dalšími partnery Národního orgánu pro koordinac</w:t>
      </w:r>
      <w:r>
        <w:rPr>
          <w:rFonts w:cs="Arial"/>
          <w:bCs/>
          <w:sz w:val="22"/>
          <w:szCs w:val="22"/>
        </w:rPr>
        <w:t>i;</w:t>
      </w:r>
    </w:p>
    <w:p w14:paraId="29B012E7"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účast a aktivní vystupování na jednáních výborů, pracovních skupinách, jednáních s Evropskou komisí, seminářích a konferencích (i v anglickém jazyce)</w:t>
      </w:r>
      <w:r>
        <w:rPr>
          <w:rFonts w:cs="Arial"/>
          <w:bCs/>
          <w:sz w:val="22"/>
          <w:szCs w:val="22"/>
        </w:rPr>
        <w:t>;</w:t>
      </w:r>
    </w:p>
    <w:p w14:paraId="7054FD25"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příprava a vedení jednání s řídícími orgány programů, případně jinými subjekty</w:t>
      </w:r>
      <w:r>
        <w:rPr>
          <w:rFonts w:cs="Arial"/>
          <w:bCs/>
          <w:sz w:val="22"/>
          <w:szCs w:val="22"/>
        </w:rPr>
        <w:t>;</w:t>
      </w:r>
    </w:p>
    <w:p w14:paraId="68A2F9E9"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sledování auditů</w:t>
      </w:r>
      <w:r>
        <w:rPr>
          <w:rFonts w:cs="Arial"/>
          <w:bCs/>
          <w:sz w:val="22"/>
          <w:szCs w:val="22"/>
        </w:rPr>
        <w:t>;</w:t>
      </w:r>
      <w:r w:rsidRPr="003258CB">
        <w:rPr>
          <w:rFonts w:cs="Arial"/>
          <w:bCs/>
          <w:sz w:val="22"/>
          <w:szCs w:val="22"/>
        </w:rPr>
        <w:t xml:space="preserve"> </w:t>
      </w:r>
    </w:p>
    <w:p w14:paraId="03C275D3" w14:textId="4F5A4399"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práce v malém týmu, po dobu zaškolení je k dispozici mentor</w:t>
      </w:r>
      <w:r>
        <w:rPr>
          <w:rFonts w:cs="Arial"/>
          <w:bCs/>
          <w:sz w:val="22"/>
          <w:szCs w:val="22"/>
        </w:rPr>
        <w:t>.</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4551D634"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F25D39">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0BEB601B"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2F28BB">
        <w:rPr>
          <w:rFonts w:eastAsia="Arial" w:cs="Arial"/>
          <w:b/>
          <w:bCs/>
          <w:sz w:val="22"/>
          <w:szCs w:val="22"/>
        </w:rPr>
        <w:t>9</w:t>
      </w:r>
      <w:r w:rsidR="00F25D39" w:rsidRPr="00F25D39">
        <w:rPr>
          <w:rFonts w:eastAsia="Arial" w:cs="Arial"/>
          <w:b/>
          <w:bCs/>
          <w:sz w:val="22"/>
          <w:szCs w:val="22"/>
        </w:rPr>
        <w:t>.</w:t>
      </w:r>
      <w:r w:rsidR="002F28BB">
        <w:rPr>
          <w:rFonts w:eastAsia="Arial" w:cs="Arial"/>
          <w:b/>
          <w:bCs/>
          <w:sz w:val="22"/>
          <w:szCs w:val="22"/>
        </w:rPr>
        <w:t>510</w:t>
      </w:r>
      <w:r w:rsidR="00F25D39" w:rsidRPr="00F25D39">
        <w:rPr>
          <w:rFonts w:eastAsia="Arial" w:cs="Arial"/>
          <w:b/>
          <w:bCs/>
          <w:sz w:val="22"/>
          <w:szCs w:val="22"/>
        </w:rPr>
        <w:t xml:space="preserve"> Kč do 5</w:t>
      </w:r>
      <w:r w:rsidR="002F28BB">
        <w:rPr>
          <w:rFonts w:eastAsia="Arial" w:cs="Arial"/>
          <w:b/>
          <w:bCs/>
          <w:sz w:val="22"/>
          <w:szCs w:val="22"/>
        </w:rPr>
        <w:t>7</w:t>
      </w:r>
      <w:r w:rsidR="00F25D39" w:rsidRPr="00F25D39">
        <w:rPr>
          <w:rFonts w:eastAsia="Arial" w:cs="Arial"/>
          <w:b/>
          <w:bCs/>
          <w:sz w:val="22"/>
          <w:szCs w:val="22"/>
        </w:rPr>
        <w:t>.</w:t>
      </w:r>
      <w:r w:rsidR="002F28BB">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0AD618C9" w14:textId="7B4768A7" w:rsidR="00903690"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dobu ne</w:t>
      </w:r>
      <w:r w:rsidRPr="00F25D39">
        <w:rPr>
          <w:rFonts w:cs="Arial"/>
          <w:b/>
          <w:bCs/>
          <w:sz w:val="22"/>
          <w:szCs w:val="22"/>
        </w:rPr>
        <w:t>určitou.</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3D326928"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2F28BB">
        <w:rPr>
          <w:rFonts w:eastAsia="Arial" w:cs="Arial"/>
          <w:b/>
          <w:bCs/>
          <w:sz w:val="22"/>
          <w:szCs w:val="22"/>
        </w:rPr>
        <w:t>června</w:t>
      </w:r>
      <w:r w:rsidRPr="00F25D39">
        <w:rPr>
          <w:rFonts w:eastAsia="Arial" w:cs="Arial"/>
          <w:b/>
          <w:bCs/>
          <w:sz w:val="22"/>
          <w:szCs w:val="22"/>
        </w:rPr>
        <w:t xml:space="preserve"> 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260D409E"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2F28BB">
        <w:rPr>
          <w:rFonts w:eastAsia="Arial" w:cs="Arial"/>
          <w:b/>
          <w:bCs/>
          <w:color w:val="000000"/>
          <w:sz w:val="22"/>
          <w:szCs w:val="22"/>
          <w:u w:val="single"/>
        </w:rPr>
        <w:t>1</w:t>
      </w:r>
      <w:r w:rsidRPr="00F25D39">
        <w:rPr>
          <w:rFonts w:eastAsia="Arial" w:cs="Arial"/>
          <w:b/>
          <w:bCs/>
          <w:color w:val="000000"/>
          <w:sz w:val="22"/>
          <w:szCs w:val="22"/>
          <w:u w:val="single"/>
        </w:rPr>
        <w:t>. </w:t>
      </w:r>
      <w:r w:rsidR="002F28BB">
        <w:rPr>
          <w:rFonts w:eastAsia="Arial" w:cs="Arial"/>
          <w:b/>
          <w:bCs/>
          <w:color w:val="000000"/>
          <w:sz w:val="22"/>
          <w:szCs w:val="22"/>
          <w:u w:val="single"/>
        </w:rPr>
        <w:t>května</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72BC94A2" w:rsidR="00903690" w:rsidRPr="00F25D39" w:rsidRDefault="00903690" w:rsidP="00903690">
      <w:pPr>
        <w:spacing w:after="240" w:line="240" w:lineRule="auto"/>
        <w:rPr>
          <w:rFonts w:cs="Arial"/>
          <w:b/>
          <w:bCs/>
          <w:sz w:val="22"/>
          <w:szCs w:val="22"/>
        </w:rPr>
      </w:pPr>
      <w:r w:rsidRPr="00F25D39">
        <w:rPr>
          <w:rFonts w:cs="Arial"/>
          <w:sz w:val="22"/>
          <w:szCs w:val="22"/>
        </w:rPr>
        <w:lastRenderedPageBreak/>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2F28BB">
        <w:rPr>
          <w:rFonts w:cs="Arial"/>
          <w:b/>
          <w:bCs/>
          <w:sz w:val="22"/>
          <w:szCs w:val="22"/>
        </w:rPr>
        <w:t>koordinátora/koordinátorky, MMR_140</w:t>
      </w:r>
      <w:r w:rsidRPr="00F25D39">
        <w:rPr>
          <w:rFonts w:cs="Arial"/>
          <w:b/>
          <w:bCs/>
          <w:sz w:val="22"/>
          <w:szCs w:val="22"/>
        </w:rPr>
        <w:t xml:space="preserve">, č. j.: </w:t>
      </w:r>
      <w:r w:rsidRPr="00F25D39">
        <w:rPr>
          <w:rFonts w:eastAsia="Arial" w:cs="Arial"/>
          <w:b/>
          <w:bCs/>
          <w:sz w:val="22"/>
          <w:szCs w:val="22"/>
        </w:rPr>
        <w:t>MMR-</w:t>
      </w:r>
      <w:r w:rsidR="002F28BB">
        <w:rPr>
          <w:rFonts w:eastAsia="Arial" w:cs="Arial"/>
          <w:b/>
          <w:bCs/>
          <w:sz w:val="22"/>
          <w:szCs w:val="22"/>
        </w:rPr>
        <w:t>28776/</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3F956CBE" w14:textId="77777777" w:rsidR="00903690" w:rsidRPr="00F25D39" w:rsidRDefault="00903690" w:rsidP="00903690">
      <w:pPr>
        <w:spacing w:after="120" w:line="240" w:lineRule="auto"/>
        <w:rPr>
          <w:rFonts w:cs="Arial"/>
          <w:bCs/>
          <w:sz w:val="22"/>
          <w:szCs w:val="22"/>
        </w:rPr>
      </w:pPr>
      <w:r w:rsidRPr="00F25D39">
        <w:rPr>
          <w:rFonts w:cs="Arial"/>
          <w:b/>
          <w:sz w:val="22"/>
          <w:szCs w:val="22"/>
        </w:rPr>
        <w:t>5.1</w:t>
      </w:r>
      <w:r w:rsidRPr="00F25D39">
        <w:rPr>
          <w:rFonts w:cs="Arial"/>
          <w:bCs/>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státním občanem České republiky, občanem jiného členského státu Evropské unie nebo občanem státu, který je smluvním státem Dohody o Evropském hospodářském prostoru;</w:t>
      </w:r>
    </w:p>
    <w:p w14:paraId="6CF19FE0"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dosáhl věku 18 let;</w:t>
      </w:r>
    </w:p>
    <w:p w14:paraId="0C8F524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plně svéprávný;</w:t>
      </w:r>
    </w:p>
    <w:p w14:paraId="7153677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bezúhonný;</w:t>
      </w:r>
    </w:p>
    <w:p w14:paraId="27B46678" w14:textId="0D0D9D52" w:rsidR="00903690" w:rsidRPr="00F25D39" w:rsidRDefault="00903690" w:rsidP="00903690">
      <w:pPr>
        <w:numPr>
          <w:ilvl w:val="0"/>
          <w:numId w:val="24"/>
        </w:numPr>
        <w:spacing w:after="0" w:line="240" w:lineRule="auto"/>
        <w:ind w:left="567" w:hanging="283"/>
        <w:rPr>
          <w:rFonts w:cs="Arial"/>
          <w:sz w:val="22"/>
          <w:szCs w:val="22"/>
        </w:rPr>
      </w:pPr>
      <w:r w:rsidRPr="00F25D39">
        <w:rPr>
          <w:rFonts w:cs="Arial"/>
          <w:sz w:val="22"/>
          <w:szCs w:val="22"/>
        </w:rPr>
        <w:t>dosáhl vzdělání stanoveného zákonem pro toto služební místo, tj. vysokoškolského vzdělání v</w:t>
      </w:r>
      <w:r w:rsidR="008F3FCF" w:rsidRPr="00F25D39">
        <w:rPr>
          <w:rFonts w:cs="Arial"/>
          <w:sz w:val="22"/>
          <w:szCs w:val="22"/>
        </w:rPr>
        <w:t> </w:t>
      </w:r>
      <w:r w:rsidRPr="00F25D39">
        <w:rPr>
          <w:rFonts w:cs="Arial"/>
          <w:sz w:val="22"/>
          <w:szCs w:val="22"/>
        </w:rPr>
        <w:t>magisterském studijním programu;</w:t>
      </w:r>
    </w:p>
    <w:p w14:paraId="4ECBCC5B"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zdravotní způsobilost;</w:t>
      </w:r>
    </w:p>
    <w:p w14:paraId="7B6B92D3"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znalost českého jazyka, není-li státním občanem České republiky.</w:t>
      </w:r>
    </w:p>
    <w:p w14:paraId="68ECABB3" w14:textId="77777777" w:rsidR="00903690" w:rsidRPr="00F25D39" w:rsidRDefault="00903690" w:rsidP="00903690">
      <w:pPr>
        <w:spacing w:after="0" w:line="240" w:lineRule="auto"/>
        <w:rPr>
          <w:rFonts w:cs="Arial"/>
          <w:sz w:val="22"/>
          <w:szCs w:val="22"/>
        </w:rPr>
      </w:pPr>
    </w:p>
    <w:p w14:paraId="5A83E664" w14:textId="77777777" w:rsidR="00903690" w:rsidRDefault="00903690" w:rsidP="00903690">
      <w:pPr>
        <w:spacing w:after="0" w:line="240" w:lineRule="auto"/>
        <w:rPr>
          <w:rFonts w:cs="Arial"/>
          <w:sz w:val="22"/>
          <w:szCs w:val="22"/>
        </w:rPr>
      </w:pPr>
      <w:r w:rsidRPr="00F25D39">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52FA9D0F" w14:textId="77777777" w:rsidR="00F25D39" w:rsidRDefault="00F25D39" w:rsidP="00903690">
      <w:pPr>
        <w:spacing w:after="0" w:line="240" w:lineRule="auto"/>
        <w:rPr>
          <w:rFonts w:cs="Arial"/>
          <w:sz w:val="22"/>
          <w:szCs w:val="22"/>
        </w:rPr>
      </w:pPr>
    </w:p>
    <w:p w14:paraId="416B9D71" w14:textId="188EEA98" w:rsidR="00F25D39" w:rsidRPr="00F25D39" w:rsidRDefault="00F25D39" w:rsidP="00F25D39">
      <w:pPr>
        <w:pStyle w:val="Odstavecseseznamem"/>
        <w:numPr>
          <w:ilvl w:val="0"/>
          <w:numId w:val="28"/>
        </w:numPr>
        <w:tabs>
          <w:tab w:val="clear" w:pos="2768"/>
        </w:tabs>
        <w:spacing w:after="0" w:line="240" w:lineRule="auto"/>
        <w:contextualSpacing/>
        <w:jc w:val="both"/>
        <w:rPr>
          <w:rFonts w:cs="Arial"/>
          <w:sz w:val="22"/>
          <w:szCs w:val="22"/>
        </w:rPr>
      </w:pPr>
      <w:r w:rsidRPr="00F25D39">
        <w:rPr>
          <w:rFonts w:cs="Arial"/>
          <w:sz w:val="22"/>
          <w:szCs w:val="22"/>
        </w:rPr>
        <w:t xml:space="preserve">splňuje jiný požadavek podle § 25 odst. 3 písm. a) zákona o státní službě služebním předpisem státní tajemnice č. </w:t>
      </w:r>
      <w:r>
        <w:rPr>
          <w:rFonts w:cs="Arial"/>
          <w:sz w:val="22"/>
          <w:szCs w:val="22"/>
        </w:rPr>
        <w:t>1</w:t>
      </w:r>
      <w:r w:rsidRPr="00F25D39">
        <w:rPr>
          <w:rFonts w:cs="Arial"/>
          <w:sz w:val="22"/>
          <w:szCs w:val="22"/>
        </w:rPr>
        <w:t>/202</w:t>
      </w:r>
      <w:r w:rsidR="002F28BB">
        <w:rPr>
          <w:rFonts w:cs="Arial"/>
          <w:sz w:val="22"/>
          <w:szCs w:val="22"/>
        </w:rPr>
        <w:t>5</w:t>
      </w:r>
      <w:r w:rsidRPr="00F25D39">
        <w:rPr>
          <w:rFonts w:cs="Arial"/>
          <w:sz w:val="22"/>
          <w:szCs w:val="22"/>
        </w:rPr>
        <w:t>, č.j. MMR-</w:t>
      </w:r>
      <w:r w:rsidR="002F28BB">
        <w:rPr>
          <w:rFonts w:cs="Arial"/>
          <w:sz w:val="22"/>
          <w:szCs w:val="22"/>
        </w:rPr>
        <w:t>4657</w:t>
      </w:r>
      <w:r w:rsidRPr="00F25D39">
        <w:rPr>
          <w:rFonts w:cs="Arial"/>
          <w:sz w:val="22"/>
          <w:szCs w:val="22"/>
        </w:rPr>
        <w:t>/202</w:t>
      </w:r>
      <w:r w:rsidR="002F28BB">
        <w:rPr>
          <w:rFonts w:cs="Arial"/>
          <w:sz w:val="22"/>
          <w:szCs w:val="22"/>
        </w:rPr>
        <w:t>5</w:t>
      </w:r>
      <w:r w:rsidRPr="00F25D39">
        <w:rPr>
          <w:rFonts w:cs="Arial"/>
          <w:sz w:val="22"/>
          <w:szCs w:val="22"/>
        </w:rPr>
        <w:t>-94, kterým je:</w:t>
      </w:r>
    </w:p>
    <w:p w14:paraId="5883C168" w14:textId="77777777" w:rsidR="00F25D39" w:rsidRPr="00F25D39" w:rsidRDefault="00F25D39" w:rsidP="00F25D39">
      <w:pPr>
        <w:pStyle w:val="Odstavecseseznamem"/>
        <w:numPr>
          <w:ilvl w:val="0"/>
          <w:numId w:val="0"/>
        </w:numPr>
        <w:spacing w:after="0" w:line="240" w:lineRule="auto"/>
        <w:ind w:left="720"/>
        <w:contextualSpacing/>
        <w:jc w:val="both"/>
        <w:rPr>
          <w:rFonts w:cs="Arial"/>
          <w:sz w:val="22"/>
          <w:szCs w:val="22"/>
        </w:rPr>
      </w:pPr>
    </w:p>
    <w:p w14:paraId="519F85F3" w14:textId="77777777" w:rsidR="00F25D39" w:rsidRPr="00F25D39" w:rsidRDefault="00F25D39" w:rsidP="00F25D39">
      <w:pPr>
        <w:pStyle w:val="Odstavecseseznamem"/>
        <w:numPr>
          <w:ilvl w:val="0"/>
          <w:numId w:val="27"/>
        </w:numPr>
        <w:tabs>
          <w:tab w:val="clear" w:pos="2768"/>
        </w:tabs>
        <w:spacing w:after="0" w:line="240" w:lineRule="auto"/>
        <w:contextualSpacing/>
        <w:jc w:val="both"/>
        <w:rPr>
          <w:rFonts w:cs="Arial"/>
          <w:sz w:val="22"/>
          <w:szCs w:val="22"/>
        </w:rPr>
      </w:pPr>
      <w:r w:rsidRPr="00F25D39">
        <w:rPr>
          <w:rFonts w:cs="Arial"/>
          <w:sz w:val="22"/>
          <w:szCs w:val="22"/>
        </w:rPr>
        <w:t>úroveň znalosti anglického jazyka, a to odpovídající alespoň 1. stupni znalosti cizího jazyka pro standardizované jazykové zkoušky stanovené rozhodnutím Ministerstva školství, mládeže a tělovýchovy.</w:t>
      </w:r>
    </w:p>
    <w:p w14:paraId="6FE2ACF1" w14:textId="77777777" w:rsidR="00F25D39" w:rsidRPr="00F25D39" w:rsidRDefault="00F25D39" w:rsidP="00F25D39">
      <w:pPr>
        <w:spacing w:after="0" w:line="240" w:lineRule="auto"/>
        <w:rPr>
          <w:rFonts w:cs="Arial"/>
          <w:sz w:val="22"/>
          <w:szCs w:val="22"/>
        </w:rPr>
      </w:pPr>
    </w:p>
    <w:p w14:paraId="7D8DBBD4" w14:textId="733BF3F4" w:rsidR="00F25D39" w:rsidRPr="00F25D39" w:rsidRDefault="00F25D39" w:rsidP="00D13B7E">
      <w:pPr>
        <w:pStyle w:val="Odstavecseseznamem"/>
        <w:numPr>
          <w:ilvl w:val="0"/>
          <w:numId w:val="0"/>
        </w:numPr>
        <w:spacing w:after="0" w:line="240" w:lineRule="auto"/>
        <w:ind w:left="1080"/>
        <w:contextualSpacing/>
        <w:jc w:val="both"/>
        <w:rPr>
          <w:rFonts w:cs="Arial"/>
          <w:sz w:val="22"/>
          <w:szCs w:val="22"/>
        </w:rPr>
      </w:pPr>
      <w:r w:rsidRPr="00F25D39">
        <w:rPr>
          <w:rFonts w:cs="Arial"/>
          <w:sz w:val="22"/>
          <w:szCs w:val="22"/>
        </w:rPr>
        <w:t>Splnění tohoto požadavku se dokládá originálem nebo úředně ověřenou</w:t>
      </w:r>
      <w:r w:rsidR="00D13B7E">
        <w:rPr>
          <w:rFonts w:cs="Arial"/>
          <w:sz w:val="22"/>
          <w:szCs w:val="22"/>
        </w:rPr>
        <w:t xml:space="preserve"> </w:t>
      </w:r>
      <w:r w:rsidRPr="00F25D39">
        <w:rPr>
          <w:rFonts w:cs="Arial"/>
          <w:sz w:val="22"/>
          <w:szCs w:val="22"/>
        </w:rPr>
        <w:t>kopií vysvědčení/osvědčení nebo jiného dokladu prokazující úroveň znalosti cizího jazyka přiloženého k žádosti.</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721DE190"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04AC2D63" w14:textId="77777777" w:rsidR="00F25D39" w:rsidRDefault="00F25D39" w:rsidP="00F25D39">
      <w:pPr>
        <w:spacing w:after="0" w:line="240" w:lineRule="auto"/>
        <w:rPr>
          <w:rFonts w:cs="Arial"/>
          <w:sz w:val="22"/>
          <w:szCs w:val="22"/>
        </w:rPr>
      </w:pPr>
    </w:p>
    <w:p w14:paraId="1AF46225" w14:textId="77777777" w:rsidR="00F25D39" w:rsidRDefault="00F25D39" w:rsidP="00F25D39">
      <w:pPr>
        <w:spacing w:after="0" w:line="240" w:lineRule="auto"/>
        <w:rPr>
          <w:rFonts w:cs="Arial"/>
          <w:sz w:val="22"/>
          <w:szCs w:val="22"/>
        </w:rPr>
      </w:pPr>
    </w:p>
    <w:p w14:paraId="3801C29B" w14:textId="77777777" w:rsidR="00D13B7E" w:rsidRPr="00F25D39" w:rsidRDefault="00D13B7E" w:rsidP="00F25D39">
      <w:pPr>
        <w:spacing w:after="0" w:line="240" w:lineRule="auto"/>
        <w:rPr>
          <w:rFonts w:cs="Arial"/>
          <w:sz w:val="22"/>
          <w:szCs w:val="22"/>
        </w:rPr>
      </w:pP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0BC66D3C"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r w:rsidR="00D13B7E">
        <w:rPr>
          <w:rFonts w:cs="Arial"/>
          <w:sz w:val="22"/>
          <w:szCs w:val="22"/>
        </w:rPr>
        <w:t>Ilona.Capkova</w:t>
      </w:r>
      <w:r w:rsidRPr="00F25D39">
        <w:rPr>
          <w:rFonts w:cs="Arial"/>
          <w:sz w:val="22"/>
          <w:szCs w:val="22"/>
        </w:rPr>
        <w:t>@mmr.gov.cz.</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482AE00A-5F0C-4677-8D2A-18544F7CA000}"/>
  </w:font>
  <w:font w:name="MS Mincho">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6"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9"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0"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0"/>
  </w:num>
  <w:num w:numId="3" w16cid:durableId="408623245">
    <w:abstractNumId w:val="10"/>
  </w:num>
  <w:num w:numId="4" w16cid:durableId="521435289">
    <w:abstractNumId w:val="10"/>
  </w:num>
  <w:num w:numId="5" w16cid:durableId="1306008782">
    <w:abstractNumId w:val="9"/>
  </w:num>
  <w:num w:numId="6" w16cid:durableId="1305431965">
    <w:abstractNumId w:val="15"/>
  </w:num>
  <w:num w:numId="7" w16cid:durableId="322467168">
    <w:abstractNumId w:val="16"/>
  </w:num>
  <w:num w:numId="8" w16cid:durableId="1306734869">
    <w:abstractNumId w:val="14"/>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3"/>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9"/>
    <w:lvlOverride w:ilvl="0">
      <w:startOverride w:val="1"/>
    </w:lvlOverride>
    <w:lvlOverride w:ilvl="1"/>
    <w:lvlOverride w:ilvl="2"/>
    <w:lvlOverride w:ilvl="3"/>
    <w:lvlOverride w:ilvl="4"/>
    <w:lvlOverride w:ilvl="5"/>
    <w:lvlOverride w:ilvl="6"/>
    <w:lvlOverride w:ilvl="7"/>
    <w:lvlOverride w:ilvl="8"/>
  </w:num>
  <w:num w:numId="24" w16cid:durableId="721289560">
    <w:abstractNumId w:val="18"/>
  </w:num>
  <w:num w:numId="25" w16cid:durableId="1613784010">
    <w:abstractNumId w:val="21"/>
  </w:num>
  <w:num w:numId="26" w16cid:durableId="1432236961">
    <w:abstractNumId w:val="17"/>
  </w:num>
  <w:num w:numId="27" w16cid:durableId="695888813">
    <w:abstractNumId w:val="6"/>
  </w:num>
  <w:num w:numId="28" w16cid:durableId="16234618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2A0D"/>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863DB"/>
    <w:rsid w:val="001932AD"/>
    <w:rsid w:val="001A1925"/>
    <w:rsid w:val="001C2A16"/>
    <w:rsid w:val="001D67F9"/>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28BB"/>
    <w:rsid w:val="002F7DCF"/>
    <w:rsid w:val="003147C4"/>
    <w:rsid w:val="0031777E"/>
    <w:rsid w:val="003258CB"/>
    <w:rsid w:val="003261C5"/>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B5A4D"/>
    <w:rsid w:val="004C4DF4"/>
    <w:rsid w:val="004C70AF"/>
    <w:rsid w:val="004D583F"/>
    <w:rsid w:val="004E3D9C"/>
    <w:rsid w:val="004F7DB2"/>
    <w:rsid w:val="00503F5A"/>
    <w:rsid w:val="0051666A"/>
    <w:rsid w:val="0051668F"/>
    <w:rsid w:val="00522E54"/>
    <w:rsid w:val="0053516D"/>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816D"/>
    <w:rsid w:val="00A226D9"/>
    <w:rsid w:val="00A24688"/>
    <w:rsid w:val="00A306EC"/>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70024"/>
    <w:rsid w:val="00CA4162"/>
    <w:rsid w:val="00CD0314"/>
    <w:rsid w:val="00CD3D68"/>
    <w:rsid w:val="00CD750A"/>
    <w:rsid w:val="00CE102C"/>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purl.org/dc/terms/"/>
    <ds:schemaRef ds:uri="47f099f3-9cff-4890-85a2-ec685806d317"/>
    <ds:schemaRef ds:uri="http://www.w3.org/XML/1998/namespace"/>
    <ds:schemaRef ds:uri="http://purl.org/dc/dcmitype/"/>
    <ds:schemaRef ds:uri="http://schemas.openxmlformats.org/package/2006/metadata/core-properties"/>
    <ds:schemaRef ds:uri="http://schemas.microsoft.com/office/2006/documentManagement/types"/>
    <ds:schemaRef ds:uri="http://purl.org/dc/elements/1.1/"/>
    <ds:schemaRef ds:uri="875a90bc-a2bf-465b-8076-1cf649d442d2"/>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279</TotalTime>
  <Pages>4</Pages>
  <Words>1353</Words>
  <Characters>7986</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15</cp:revision>
  <cp:lastPrinted>2026-04-23T11:54:00Z</cp:lastPrinted>
  <dcterms:created xsi:type="dcterms:W3CDTF">2026-01-13T14:44:00Z</dcterms:created>
  <dcterms:modified xsi:type="dcterms:W3CDTF">2026-04-23T11:55:00Z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